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A4" w:rsidRPr="00B66DA4" w:rsidRDefault="00B66DA4" w:rsidP="00B66DA4">
      <w:pPr>
        <w:widowControl/>
        <w:shd w:val="clear" w:color="auto" w:fill="FFFFFF"/>
        <w:jc w:val="center"/>
        <w:outlineLvl w:val="1"/>
        <w:rPr>
          <w:rFonts w:ascii="微软雅黑" w:eastAsia="微软雅黑" w:hAnsi="微软雅黑" w:cs="宋体"/>
          <w:b/>
          <w:bCs/>
          <w:color w:val="666666"/>
          <w:kern w:val="0"/>
          <w:sz w:val="32"/>
          <w:szCs w:val="32"/>
        </w:rPr>
      </w:pPr>
      <w:r w:rsidRPr="00B66DA4">
        <w:rPr>
          <w:rFonts w:ascii="微软雅黑" w:eastAsia="微软雅黑" w:hAnsi="微软雅黑" w:cs="宋体" w:hint="eastAsia"/>
          <w:b/>
          <w:bCs/>
          <w:color w:val="666666"/>
          <w:kern w:val="0"/>
          <w:sz w:val="32"/>
          <w:szCs w:val="32"/>
        </w:rPr>
        <w:t>徐汇滨江人才公寓（龙南佳苑）介绍</w:t>
      </w:r>
      <w:r w:rsidRPr="00B66DA4">
        <w:rPr>
          <w:rFonts w:ascii="微软雅黑" w:eastAsia="微软雅黑" w:hAnsi="微软雅黑" w:cs="宋体" w:hint="eastAsia"/>
          <w:color w:val="999999"/>
          <w:kern w:val="0"/>
          <w:sz w:val="13"/>
          <w:szCs w:val="13"/>
        </w:rPr>
        <w:t>2017-05-05</w:t>
      </w:r>
    </w:p>
    <w:p w:rsidR="00B66DA4" w:rsidRPr="00B66DA4" w:rsidRDefault="00B66DA4" w:rsidP="00B66DA4">
      <w:pPr>
        <w:widowControl/>
        <w:shd w:val="clear" w:color="auto" w:fill="FFFFFF"/>
        <w:spacing w:after="269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 w:rsidRPr="00B66DA4">
        <w:rPr>
          <w:rFonts w:ascii="微软雅黑" w:eastAsia="微软雅黑" w:hAnsi="微软雅黑" w:cs="宋体" w:hint="eastAsia"/>
          <w:color w:val="666666"/>
          <w:kern w:val="0"/>
          <w:sz w:val="17"/>
          <w:szCs w:val="17"/>
        </w:rPr>
        <w:t>一、徐汇滨江人才公寓（龙南佳苑）位于上海市徐汇区龙水南路336弄。是徐汇区区筹公租房项目。</w:t>
      </w:r>
    </w:p>
    <w:p w:rsidR="00B66DA4" w:rsidRPr="00B66DA4" w:rsidRDefault="00B66DA4" w:rsidP="00B66DA4">
      <w:pPr>
        <w:widowControl/>
        <w:shd w:val="clear" w:color="auto" w:fill="FFFFFF"/>
        <w:spacing w:after="269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17"/>
          <w:szCs w:val="17"/>
        </w:rPr>
        <w:drawing>
          <wp:inline distT="0" distB="0" distL="0" distR="0">
            <wp:extent cx="2845435" cy="1945005"/>
            <wp:effectExtent l="19050" t="0" r="0" b="0"/>
            <wp:docPr id="1" name="图片 1" descr="bl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194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DA4" w:rsidRPr="00B66DA4" w:rsidRDefault="00B66DA4" w:rsidP="00B66DA4">
      <w:pPr>
        <w:widowControl/>
        <w:shd w:val="clear" w:color="auto" w:fill="FFFFFF"/>
        <w:spacing w:after="269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 w:rsidRPr="00B66DA4">
        <w:rPr>
          <w:rFonts w:ascii="微软雅黑" w:eastAsia="微软雅黑" w:hAnsi="微软雅黑" w:cs="宋体" w:hint="eastAsia"/>
          <w:color w:val="666666"/>
          <w:kern w:val="0"/>
          <w:sz w:val="17"/>
          <w:szCs w:val="17"/>
        </w:rPr>
        <w:t>二、总用地面积：4.8万平方米</w:t>
      </w:r>
    </w:p>
    <w:p w:rsidR="00B66DA4" w:rsidRPr="00B66DA4" w:rsidRDefault="00B66DA4" w:rsidP="00B66DA4">
      <w:pPr>
        <w:widowControl/>
        <w:shd w:val="clear" w:color="auto" w:fill="FFFFFF"/>
        <w:spacing w:after="269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 w:rsidRPr="00B66DA4">
        <w:rPr>
          <w:rFonts w:ascii="微软雅黑" w:eastAsia="微软雅黑" w:hAnsi="微软雅黑" w:cs="宋体" w:hint="eastAsia"/>
          <w:color w:val="666666"/>
          <w:kern w:val="0"/>
          <w:sz w:val="17"/>
          <w:szCs w:val="17"/>
        </w:rPr>
        <w:t>总建筑面积：14.5万平方米</w:t>
      </w:r>
    </w:p>
    <w:p w:rsidR="00B66DA4" w:rsidRPr="00B66DA4" w:rsidRDefault="00B66DA4" w:rsidP="00B66DA4">
      <w:pPr>
        <w:widowControl/>
        <w:shd w:val="clear" w:color="auto" w:fill="FFFFFF"/>
        <w:spacing w:after="269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 w:rsidRPr="00B66DA4">
        <w:rPr>
          <w:rFonts w:ascii="微软雅黑" w:eastAsia="微软雅黑" w:hAnsi="微软雅黑" w:cs="宋体" w:hint="eastAsia"/>
          <w:color w:val="666666"/>
          <w:kern w:val="0"/>
          <w:sz w:val="17"/>
          <w:szCs w:val="17"/>
        </w:rPr>
        <w:t>商业配套率：15%</w:t>
      </w:r>
    </w:p>
    <w:p w:rsidR="00B66DA4" w:rsidRPr="00B66DA4" w:rsidRDefault="00B66DA4" w:rsidP="00B66DA4">
      <w:pPr>
        <w:widowControl/>
        <w:shd w:val="clear" w:color="auto" w:fill="FFFFFF"/>
        <w:spacing w:after="269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 w:rsidRPr="00B66DA4">
        <w:rPr>
          <w:rFonts w:ascii="微软雅黑" w:eastAsia="微软雅黑" w:hAnsi="微软雅黑" w:cs="宋体" w:hint="eastAsia"/>
          <w:color w:val="666666"/>
          <w:kern w:val="0"/>
          <w:sz w:val="17"/>
          <w:szCs w:val="17"/>
        </w:rPr>
        <w:t>住宅总户数：2021户         </w:t>
      </w:r>
    </w:p>
    <w:p w:rsidR="00B66DA4" w:rsidRPr="00B66DA4" w:rsidRDefault="00B66DA4" w:rsidP="00B66DA4">
      <w:pPr>
        <w:widowControl/>
        <w:shd w:val="clear" w:color="auto" w:fill="FFFFFF"/>
        <w:spacing w:after="269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 w:rsidRPr="00B66DA4">
        <w:rPr>
          <w:rFonts w:ascii="微软雅黑" w:eastAsia="微软雅黑" w:hAnsi="微软雅黑" w:cs="宋体" w:hint="eastAsia"/>
          <w:color w:val="666666"/>
          <w:kern w:val="0"/>
          <w:sz w:val="17"/>
          <w:szCs w:val="17"/>
        </w:rPr>
        <w:t>一房：1281套</w:t>
      </w:r>
    </w:p>
    <w:p w:rsidR="00B66DA4" w:rsidRPr="00B66DA4" w:rsidRDefault="00B66DA4" w:rsidP="00B66DA4">
      <w:pPr>
        <w:widowControl/>
        <w:shd w:val="clear" w:color="auto" w:fill="FFFFFF"/>
        <w:spacing w:after="269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 w:rsidRPr="00B66DA4">
        <w:rPr>
          <w:rFonts w:ascii="微软雅黑" w:eastAsia="微软雅黑" w:hAnsi="微软雅黑" w:cs="宋体" w:hint="eastAsia"/>
          <w:color w:val="666666"/>
          <w:kern w:val="0"/>
          <w:sz w:val="17"/>
          <w:szCs w:val="17"/>
        </w:rPr>
        <w:t>二房：320套</w:t>
      </w:r>
    </w:p>
    <w:p w:rsidR="00B66DA4" w:rsidRPr="00B66DA4" w:rsidRDefault="00B66DA4" w:rsidP="00B66DA4">
      <w:pPr>
        <w:widowControl/>
        <w:shd w:val="clear" w:color="auto" w:fill="FFFFFF"/>
        <w:spacing w:after="269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 w:rsidRPr="00B66DA4">
        <w:rPr>
          <w:rFonts w:ascii="微软雅黑" w:eastAsia="微软雅黑" w:hAnsi="微软雅黑" w:cs="宋体" w:hint="eastAsia"/>
          <w:color w:val="666666"/>
          <w:kern w:val="0"/>
          <w:sz w:val="17"/>
          <w:szCs w:val="17"/>
        </w:rPr>
        <w:t>LOFT: 420套</w:t>
      </w:r>
    </w:p>
    <w:p w:rsidR="00B66DA4" w:rsidRPr="00B66DA4" w:rsidRDefault="00B66DA4" w:rsidP="00B66DA4">
      <w:pPr>
        <w:widowControl/>
        <w:shd w:val="clear" w:color="auto" w:fill="FFFFFF"/>
        <w:spacing w:after="269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 w:rsidRPr="00B66DA4">
        <w:rPr>
          <w:rFonts w:ascii="微软雅黑" w:eastAsia="微软雅黑" w:hAnsi="微软雅黑" w:cs="宋体" w:hint="eastAsia"/>
          <w:color w:val="666666"/>
          <w:kern w:val="0"/>
          <w:sz w:val="17"/>
          <w:szCs w:val="17"/>
        </w:rPr>
        <w:t>机动车停车位：604辆</w:t>
      </w:r>
    </w:p>
    <w:p w:rsidR="00B66DA4" w:rsidRPr="00B66DA4" w:rsidRDefault="00B66DA4" w:rsidP="00B66DA4">
      <w:pPr>
        <w:widowControl/>
        <w:shd w:val="clear" w:color="auto" w:fill="FFFFFF"/>
        <w:spacing w:after="269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17"/>
          <w:szCs w:val="17"/>
        </w:rPr>
        <w:drawing>
          <wp:inline distT="0" distB="0" distL="0" distR="0">
            <wp:extent cx="2845435" cy="1617345"/>
            <wp:effectExtent l="19050" t="0" r="0" b="0"/>
            <wp:docPr id="2" name="图片 2" descr="bl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161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DA4" w:rsidRPr="00B66DA4" w:rsidRDefault="00B66DA4" w:rsidP="00B66DA4">
      <w:pPr>
        <w:widowControl/>
        <w:shd w:val="clear" w:color="auto" w:fill="FFFFFF"/>
        <w:spacing w:after="269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 w:rsidRPr="00B66DA4">
        <w:rPr>
          <w:rFonts w:ascii="微软雅黑" w:eastAsia="微软雅黑" w:hAnsi="微软雅黑" w:cs="宋体" w:hint="eastAsia"/>
          <w:color w:val="666666"/>
          <w:kern w:val="0"/>
          <w:sz w:val="17"/>
          <w:szCs w:val="17"/>
        </w:rPr>
        <w:t>三、房型介绍</w:t>
      </w:r>
    </w:p>
    <w:p w:rsidR="00B66DA4" w:rsidRPr="00B66DA4" w:rsidRDefault="00B66DA4" w:rsidP="00B66DA4">
      <w:pPr>
        <w:widowControl/>
        <w:shd w:val="clear" w:color="auto" w:fill="FFFFFF"/>
        <w:spacing w:after="269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 w:rsidRPr="00B66DA4">
        <w:rPr>
          <w:rFonts w:ascii="微软雅黑" w:eastAsia="微软雅黑" w:hAnsi="微软雅黑" w:cs="宋体" w:hint="eastAsia"/>
          <w:color w:val="666666"/>
          <w:kern w:val="0"/>
          <w:sz w:val="17"/>
          <w:szCs w:val="17"/>
        </w:rPr>
        <w:t>1、一房一厅位于1、2、3、4、6、7号楼，面积在48平方米左右</w:t>
      </w:r>
    </w:p>
    <w:p w:rsidR="00B66DA4" w:rsidRPr="00B66DA4" w:rsidRDefault="00B66DA4" w:rsidP="00B66DA4">
      <w:pPr>
        <w:widowControl/>
        <w:shd w:val="clear" w:color="auto" w:fill="FFFFFF"/>
        <w:spacing w:after="269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 w:rsidRPr="00B66DA4">
        <w:rPr>
          <w:rFonts w:ascii="微软雅黑" w:eastAsia="微软雅黑" w:hAnsi="微软雅黑" w:cs="宋体" w:hint="eastAsia"/>
          <w:color w:val="666666"/>
          <w:kern w:val="0"/>
          <w:sz w:val="17"/>
          <w:szCs w:val="17"/>
        </w:rPr>
        <w:t>2、二房一厅位于2、3、4、6号楼，面积在58-64平方米左右</w:t>
      </w:r>
    </w:p>
    <w:p w:rsidR="00B66DA4" w:rsidRPr="00B66DA4" w:rsidRDefault="00B66DA4" w:rsidP="00B66DA4">
      <w:pPr>
        <w:widowControl/>
        <w:shd w:val="clear" w:color="auto" w:fill="FFFFFF"/>
        <w:spacing w:after="269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 w:rsidRPr="00B66DA4">
        <w:rPr>
          <w:rFonts w:ascii="微软雅黑" w:eastAsia="微软雅黑" w:hAnsi="微软雅黑" w:cs="宋体" w:hint="eastAsia"/>
          <w:color w:val="666666"/>
          <w:kern w:val="0"/>
          <w:sz w:val="17"/>
          <w:szCs w:val="17"/>
        </w:rPr>
        <w:lastRenderedPageBreak/>
        <w:t>3、LOFT房型位于5号楼，面积在35平方米左右</w:t>
      </w:r>
    </w:p>
    <w:p w:rsidR="00B66DA4" w:rsidRPr="00B66DA4" w:rsidRDefault="00B66DA4" w:rsidP="00B66DA4">
      <w:pPr>
        <w:widowControl/>
        <w:shd w:val="clear" w:color="auto" w:fill="FFFFFF"/>
        <w:spacing w:after="269"/>
        <w:jc w:val="lef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</w:p>
    <w:p w:rsidR="00B66DA4" w:rsidRPr="00B66DA4" w:rsidRDefault="00B66DA4" w:rsidP="00B66DA4">
      <w:pPr>
        <w:widowControl/>
        <w:shd w:val="clear" w:color="auto" w:fill="FFFFFF"/>
        <w:spacing w:after="269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17"/>
          <w:szCs w:val="17"/>
        </w:rPr>
        <w:drawing>
          <wp:inline distT="0" distB="0" distL="0" distR="0">
            <wp:extent cx="2012950" cy="2845435"/>
            <wp:effectExtent l="19050" t="0" r="6350" b="0"/>
            <wp:docPr id="3" name="图片 3" descr="bl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ob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284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/>
          <w:noProof/>
          <w:color w:val="666666"/>
          <w:kern w:val="0"/>
          <w:sz w:val="17"/>
          <w:szCs w:val="17"/>
        </w:rPr>
        <w:drawing>
          <wp:inline distT="0" distB="0" distL="0" distR="0">
            <wp:extent cx="1303655" cy="3029585"/>
            <wp:effectExtent l="19050" t="0" r="0" b="0"/>
            <wp:docPr id="4" name="图片 4" descr="bl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lob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302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/>
          <w:noProof/>
          <w:color w:val="666666"/>
          <w:kern w:val="0"/>
          <w:sz w:val="17"/>
          <w:szCs w:val="17"/>
        </w:rPr>
        <w:drawing>
          <wp:inline distT="0" distB="0" distL="0" distR="0">
            <wp:extent cx="1786872" cy="2811439"/>
            <wp:effectExtent l="19050" t="0" r="3828" b="0"/>
            <wp:docPr id="5" name="图片 5" descr="bl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lob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634" cy="2814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DA4" w:rsidRPr="00B66DA4" w:rsidRDefault="00B66DA4" w:rsidP="00B66DA4">
      <w:pPr>
        <w:widowControl/>
        <w:shd w:val="clear" w:color="auto" w:fill="FFFFFF"/>
        <w:spacing w:after="269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 w:rsidRPr="00B66DA4">
        <w:rPr>
          <w:rFonts w:ascii="微软雅黑" w:eastAsia="微软雅黑" w:hAnsi="微软雅黑" w:cs="宋体" w:hint="eastAsia"/>
          <w:color w:val="666666"/>
          <w:kern w:val="0"/>
          <w:sz w:val="17"/>
          <w:szCs w:val="17"/>
        </w:rPr>
        <w:t>四、申请流程</w:t>
      </w:r>
    </w:p>
    <w:p w:rsidR="00B66DA4" w:rsidRPr="00B66DA4" w:rsidRDefault="00B66DA4" w:rsidP="00B66DA4">
      <w:pPr>
        <w:widowControl/>
        <w:shd w:val="clear" w:color="auto" w:fill="FFFFFF"/>
        <w:spacing w:after="269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17"/>
          <w:szCs w:val="17"/>
        </w:rPr>
      </w:pPr>
      <w:r>
        <w:rPr>
          <w:rFonts w:ascii="微软雅黑" w:eastAsia="微软雅黑" w:hAnsi="微软雅黑" w:cs="宋体"/>
          <w:noProof/>
          <w:color w:val="666666"/>
          <w:kern w:val="0"/>
          <w:sz w:val="17"/>
          <w:szCs w:val="17"/>
        </w:rPr>
        <w:lastRenderedPageBreak/>
        <w:drawing>
          <wp:inline distT="0" distB="0" distL="0" distR="0">
            <wp:extent cx="4599305" cy="7752080"/>
            <wp:effectExtent l="19050" t="0" r="0" b="0"/>
            <wp:docPr id="6" name="图片 6" descr="bl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ob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305" cy="775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C89" w:rsidRDefault="00096C89"/>
    <w:sectPr w:rsidR="00096C89" w:rsidSect="00096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3AC" w:rsidRDefault="007233AC" w:rsidP="006D51AE">
      <w:r>
        <w:separator/>
      </w:r>
    </w:p>
  </w:endnote>
  <w:endnote w:type="continuationSeparator" w:id="1">
    <w:p w:rsidR="007233AC" w:rsidRDefault="007233AC" w:rsidP="006D5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3AC" w:rsidRDefault="007233AC" w:rsidP="006D51AE">
      <w:r>
        <w:separator/>
      </w:r>
    </w:p>
  </w:footnote>
  <w:footnote w:type="continuationSeparator" w:id="1">
    <w:p w:rsidR="007233AC" w:rsidRDefault="007233AC" w:rsidP="006D51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DA4"/>
    <w:rsid w:val="00096C89"/>
    <w:rsid w:val="002F4C6B"/>
    <w:rsid w:val="00473A21"/>
    <w:rsid w:val="006D51AE"/>
    <w:rsid w:val="007233AC"/>
    <w:rsid w:val="00B6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C8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66DA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66DA4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66D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66DA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6DA4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D5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D51A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D5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D51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3820">
          <w:marLeft w:val="0"/>
          <w:marRight w:val="0"/>
          <w:marTop w:val="0"/>
          <w:marBottom w:val="0"/>
          <w:divBdr>
            <w:top w:val="single" w:sz="4" w:space="16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2017-07-18T02:22:00Z</dcterms:created>
  <dcterms:modified xsi:type="dcterms:W3CDTF">2017-07-19T09:54:00Z</dcterms:modified>
</cp:coreProperties>
</file>